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E0" w:rsidRDefault="00E140E0" w:rsidP="00E140E0">
      <w:pPr>
        <w:spacing w:after="0" w:line="276" w:lineRule="auto"/>
        <w:ind w:left="5664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325428" w:rsidRDefault="00325428" w:rsidP="00E140E0">
      <w:pPr>
        <w:spacing w:after="0" w:line="276" w:lineRule="auto"/>
        <w:ind w:left="5664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40E0" w:rsidRPr="00E140E0" w:rsidRDefault="00E140E0" w:rsidP="00E140E0">
      <w:pPr>
        <w:spacing w:after="0" w:line="276" w:lineRule="auto"/>
        <w:ind w:left="5664"/>
        <w:rPr>
          <w:rFonts w:ascii="Times New Roman" w:eastAsia="Times New Roman" w:hAnsi="Times New Roman"/>
          <w:sz w:val="28"/>
          <w:szCs w:val="28"/>
          <w:lang w:eastAsia="pl-PL"/>
        </w:rPr>
      </w:pP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 xml:space="preserve">Dnia </w:t>
      </w:r>
      <w:r w:rsidR="00325428">
        <w:rPr>
          <w:rFonts w:ascii="Times New Roman" w:eastAsia="Times New Roman" w:hAnsi="Times New Roman"/>
          <w:sz w:val="28"/>
          <w:szCs w:val="28"/>
          <w:lang w:eastAsia="pl-PL"/>
        </w:rPr>
        <w:t>1</w:t>
      </w:r>
      <w:r w:rsidR="009737CC">
        <w:rPr>
          <w:rFonts w:ascii="Times New Roman" w:eastAsia="Times New Roman" w:hAnsi="Times New Roman"/>
          <w:sz w:val="28"/>
          <w:szCs w:val="28"/>
          <w:lang w:eastAsia="pl-PL"/>
        </w:rPr>
        <w:t>8</w:t>
      </w:r>
      <w:r w:rsidR="00325428">
        <w:rPr>
          <w:rFonts w:ascii="Times New Roman" w:eastAsia="Times New Roman" w:hAnsi="Times New Roman"/>
          <w:sz w:val="28"/>
          <w:szCs w:val="28"/>
          <w:lang w:eastAsia="pl-PL"/>
        </w:rPr>
        <w:t xml:space="preserve"> lutego 2025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>roku</w:t>
      </w:r>
    </w:p>
    <w:p w:rsidR="00E140E0" w:rsidRPr="00E140E0" w:rsidRDefault="00E140E0" w:rsidP="00E140E0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40E0" w:rsidRPr="00E140E0" w:rsidRDefault="00E140E0" w:rsidP="00E140E0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40E0" w:rsidRPr="00E140E0" w:rsidRDefault="00E140E0" w:rsidP="00E140E0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 xml:space="preserve">Sygn. akt I </w:t>
      </w:r>
      <w:proofErr w:type="spellStart"/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>Ns</w:t>
      </w:r>
      <w:proofErr w:type="spellEnd"/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9737CC">
        <w:rPr>
          <w:rFonts w:ascii="Times New Roman" w:eastAsia="Times New Roman" w:hAnsi="Times New Roman"/>
          <w:sz w:val="28"/>
          <w:szCs w:val="28"/>
          <w:lang w:eastAsia="pl-PL"/>
        </w:rPr>
        <w:t>491/24</w:t>
      </w:r>
    </w:p>
    <w:p w:rsidR="00E140E0" w:rsidRPr="00E140E0" w:rsidRDefault="00E140E0" w:rsidP="00E140E0">
      <w:pPr>
        <w:spacing w:after="0" w:line="276" w:lineRule="auto"/>
        <w:rPr>
          <w:rFonts w:ascii="Times New Roman" w:eastAsia="Times New Roman" w:hAnsi="Times New Roman"/>
          <w:sz w:val="40"/>
          <w:szCs w:val="40"/>
          <w:lang w:eastAsia="pl-PL"/>
        </w:rPr>
      </w:pPr>
    </w:p>
    <w:p w:rsidR="00E140E0" w:rsidRPr="00E140E0" w:rsidRDefault="00E140E0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:rsidR="00E140E0" w:rsidRDefault="00E140E0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:rsidR="00E140E0" w:rsidRPr="00E140E0" w:rsidRDefault="00E140E0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  <w:r w:rsidRPr="00E140E0">
        <w:rPr>
          <w:rFonts w:ascii="Times New Roman" w:eastAsia="Times New Roman" w:hAnsi="Times New Roman"/>
          <w:b/>
          <w:sz w:val="40"/>
          <w:szCs w:val="40"/>
          <w:lang w:eastAsia="pl-PL"/>
        </w:rPr>
        <w:t>OGŁOSZENIE</w:t>
      </w:r>
    </w:p>
    <w:p w:rsidR="00E140E0" w:rsidRPr="00E140E0" w:rsidRDefault="00E140E0" w:rsidP="00E140E0">
      <w:pPr>
        <w:spacing w:after="0" w:line="276" w:lineRule="auto"/>
        <w:jc w:val="both"/>
        <w:rPr>
          <w:rFonts w:ascii="Times New Roman" w:eastAsia="Times New Roman" w:hAnsi="Times New Roman"/>
          <w:sz w:val="40"/>
          <w:szCs w:val="40"/>
          <w:lang w:eastAsia="pl-PL"/>
        </w:rPr>
      </w:pPr>
    </w:p>
    <w:p w:rsidR="00975907" w:rsidRPr="009737CC" w:rsidRDefault="00975907" w:rsidP="009737CC">
      <w:pPr>
        <w:ind w:firstLine="708"/>
        <w:jc w:val="both"/>
        <w:rPr>
          <w:rFonts w:ascii="Times New Roman" w:eastAsia="Times New Roman" w:hAnsi="Times New Roman"/>
          <w:sz w:val="36"/>
          <w:szCs w:val="36"/>
        </w:rPr>
      </w:pPr>
      <w:r w:rsidRPr="009737CC">
        <w:rPr>
          <w:rFonts w:ascii="Times New Roman" w:hAnsi="Times New Roman"/>
          <w:sz w:val="36"/>
          <w:szCs w:val="36"/>
        </w:rPr>
        <w:t>„W Sądzie Rejonowy w Jarosławiu toczy się postępowanie z wniosku Kazimiery Drążek, Henryka Drążek, Tadeusza Strzelec i Wandy Strzelec o zasiedzenie nieruchomości  składającej się z działki ewidencyjnej</w:t>
      </w:r>
      <w:r w:rsidR="009737CC">
        <w:rPr>
          <w:rFonts w:ascii="Times New Roman" w:hAnsi="Times New Roman"/>
          <w:sz w:val="36"/>
          <w:szCs w:val="36"/>
        </w:rPr>
        <w:br/>
      </w:r>
      <w:r w:rsidRPr="009737CC">
        <w:rPr>
          <w:rFonts w:ascii="Times New Roman" w:hAnsi="Times New Roman"/>
          <w:sz w:val="36"/>
          <w:szCs w:val="36"/>
        </w:rPr>
        <w:t>o nr 2513/27 o pow</w:t>
      </w:r>
      <w:r w:rsidR="009737CC">
        <w:rPr>
          <w:rFonts w:ascii="Times New Roman" w:hAnsi="Times New Roman"/>
          <w:sz w:val="36"/>
          <w:szCs w:val="36"/>
        </w:rPr>
        <w:t>.</w:t>
      </w:r>
      <w:r w:rsidRPr="009737CC">
        <w:rPr>
          <w:rFonts w:ascii="Times New Roman" w:hAnsi="Times New Roman"/>
          <w:sz w:val="36"/>
          <w:szCs w:val="36"/>
        </w:rPr>
        <w:t xml:space="preserve"> 0,60 ha oraz 2513/1 o pow. 0,54 ha położonych w Rokietnicy powiat jarosławski.</w:t>
      </w:r>
    </w:p>
    <w:p w:rsidR="00975907" w:rsidRPr="009737CC" w:rsidRDefault="00975907" w:rsidP="009737CC">
      <w:pPr>
        <w:ind w:firstLine="708"/>
        <w:jc w:val="both"/>
        <w:rPr>
          <w:rFonts w:ascii="Times New Roman" w:hAnsi="Times New Roman"/>
          <w:b/>
          <w:sz w:val="36"/>
          <w:szCs w:val="36"/>
        </w:rPr>
      </w:pPr>
      <w:r w:rsidRPr="009737CC">
        <w:rPr>
          <w:rFonts w:ascii="Times New Roman" w:hAnsi="Times New Roman"/>
          <w:sz w:val="36"/>
          <w:szCs w:val="36"/>
        </w:rPr>
        <w:t xml:space="preserve">Wzywa się wszystkich następców prawnych </w:t>
      </w:r>
      <w:proofErr w:type="spellStart"/>
      <w:r w:rsidRPr="009737CC">
        <w:rPr>
          <w:rFonts w:ascii="Times New Roman" w:hAnsi="Times New Roman"/>
          <w:sz w:val="36"/>
          <w:szCs w:val="36"/>
        </w:rPr>
        <w:t>Icheindla</w:t>
      </w:r>
      <w:proofErr w:type="spellEnd"/>
      <w:r w:rsidRPr="009737CC">
        <w:rPr>
          <w:rFonts w:ascii="Times New Roman" w:hAnsi="Times New Roman"/>
          <w:sz w:val="36"/>
          <w:szCs w:val="36"/>
        </w:rPr>
        <w:t xml:space="preserve"> Rosenberga i </w:t>
      </w:r>
      <w:proofErr w:type="spellStart"/>
      <w:r w:rsidRPr="009737CC">
        <w:rPr>
          <w:rFonts w:ascii="Times New Roman" w:hAnsi="Times New Roman"/>
          <w:sz w:val="36"/>
          <w:szCs w:val="36"/>
        </w:rPr>
        <w:t>Tauby</w:t>
      </w:r>
      <w:proofErr w:type="spellEnd"/>
      <w:r w:rsidRPr="009737C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9737CC">
        <w:rPr>
          <w:rFonts w:ascii="Times New Roman" w:hAnsi="Times New Roman"/>
          <w:sz w:val="36"/>
          <w:szCs w:val="36"/>
        </w:rPr>
        <w:t>Dingodt</w:t>
      </w:r>
      <w:proofErr w:type="spellEnd"/>
      <w:r w:rsidRPr="009737CC">
        <w:rPr>
          <w:rFonts w:ascii="Times New Roman" w:hAnsi="Times New Roman"/>
          <w:sz w:val="36"/>
          <w:szCs w:val="36"/>
        </w:rPr>
        <w:t xml:space="preserve"> , ab</w:t>
      </w:r>
      <w:r w:rsidR="009737CC">
        <w:rPr>
          <w:rFonts w:ascii="Times New Roman" w:hAnsi="Times New Roman"/>
          <w:sz w:val="36"/>
          <w:szCs w:val="36"/>
        </w:rPr>
        <w:t xml:space="preserve">y </w:t>
      </w:r>
      <w:r w:rsidRPr="009737CC">
        <w:rPr>
          <w:rFonts w:ascii="Times New Roman" w:hAnsi="Times New Roman"/>
          <w:sz w:val="36"/>
          <w:szCs w:val="36"/>
        </w:rPr>
        <w:t>w ciągu 3 miesięcy od dnia ukazania się ogłoszenia zgłosiły się, gdyż w przeciwnym razie Sąd stwierdzi zgodnie z wnioskiem, jeżeli zostanie ono udowodnione</w:t>
      </w:r>
      <w:r w:rsidR="009737CC">
        <w:rPr>
          <w:rFonts w:ascii="Times New Roman" w:hAnsi="Times New Roman"/>
          <w:sz w:val="36"/>
          <w:szCs w:val="36"/>
        </w:rPr>
        <w:t>”</w:t>
      </w:r>
      <w:r w:rsidRPr="009737CC">
        <w:rPr>
          <w:rFonts w:ascii="Times New Roman" w:hAnsi="Times New Roman"/>
          <w:sz w:val="36"/>
          <w:szCs w:val="36"/>
        </w:rPr>
        <w:t>.</w:t>
      </w:r>
    </w:p>
    <w:p w:rsidR="00E140E0" w:rsidRPr="009737CC" w:rsidRDefault="00E140E0" w:rsidP="00E140E0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pl-PL"/>
        </w:rPr>
      </w:pPr>
    </w:p>
    <w:p w:rsidR="00E140E0" w:rsidRDefault="00E140E0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40E0" w:rsidRDefault="00E140E0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40E0" w:rsidRDefault="00E140E0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38FA" w:rsidRDefault="000438FA">
      <w:bookmarkStart w:id="0" w:name="_GoBack"/>
      <w:bookmarkEnd w:id="0"/>
    </w:p>
    <w:sectPr w:rsidR="000438FA" w:rsidSect="008F6B6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E0"/>
    <w:rsid w:val="000438FA"/>
    <w:rsid w:val="00325428"/>
    <w:rsid w:val="00545FE6"/>
    <w:rsid w:val="007C55BC"/>
    <w:rsid w:val="008F6B62"/>
    <w:rsid w:val="009737CC"/>
    <w:rsid w:val="00975907"/>
    <w:rsid w:val="00E1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CDC051"/>
  <w15:chartTrackingRefBased/>
  <w15:docId w15:val="{5C454E6E-E634-476C-A54B-85316F34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40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Winiarska Paulina</dc:creator>
  <cp:keywords/>
  <dc:description/>
  <cp:lastModifiedBy>Folta Mariola</cp:lastModifiedBy>
  <cp:revision>4</cp:revision>
  <cp:lastPrinted>2025-02-18T08:08:00Z</cp:lastPrinted>
  <dcterms:created xsi:type="dcterms:W3CDTF">2025-02-18T08:05:00Z</dcterms:created>
  <dcterms:modified xsi:type="dcterms:W3CDTF">2025-02-21T10:57:00Z</dcterms:modified>
</cp:coreProperties>
</file>